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1101A6" w:rsidRPr="00471581" w:rsidTr="00491C4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1101A6" w:rsidRPr="00471581" w:rsidRDefault="001101A6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1101A6" w:rsidRPr="00471581" w:rsidRDefault="001101A6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1101A6" w:rsidRPr="00471581" w:rsidRDefault="001101A6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101A6" w:rsidRDefault="004C6A80" w:rsidP="004C6A80">
      <w:pPr>
        <w:pStyle w:val="ConsPlusNonformat"/>
        <w:ind w:left="5471"/>
        <w:rPr>
          <w:rFonts w:ascii="Times New Roman" w:hAnsi="Times New Roman" w:cs="Times New Roman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1101A6">
        <w:rPr>
          <w:rFonts w:ascii="Times New Roman" w:hAnsi="Times New Roman"/>
          <w:b/>
          <w:sz w:val="20"/>
          <w:szCs w:val="20"/>
          <w:lang w:val="uz-Cyrl-UZ"/>
        </w:rPr>
        <w:t>ЎА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 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</w:t>
      </w:r>
      <w:r w:rsidR="001101A6">
        <w:rPr>
          <w:rFonts w:ascii="Times New Roman" w:hAnsi="Times New Roman"/>
          <w:sz w:val="20"/>
          <w:szCs w:val="20"/>
          <w:lang w:val="uz-Cyrl-UZ"/>
        </w:rPr>
        <w:t>Өрт әқибетинде жеткизилген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Мен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районы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мәҳәллеси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-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й,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-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квартирада шаңарақ ағзаларым менен бирге жасап келемен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.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Усы квартира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 xml:space="preserve">_______________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к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нги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алды-сатты шәртнама</w:t>
      </w:r>
      <w:r w:rsidR="00F427C0">
        <w:rPr>
          <w:rFonts w:ascii="Times New Roman" w:hAnsi="Times New Roman"/>
          <w:color w:val="000000"/>
          <w:sz w:val="20"/>
          <w:szCs w:val="20"/>
          <w:lang w:val="uz-Cyrl-UZ"/>
        </w:rPr>
        <w:t>сына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тийкар маған тийисли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.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ни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төменги қабатда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-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й,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____-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квартирада жасаўшы қоңсым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(Ф.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Әа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)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ың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йи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нде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өрт болып үйи жанып кетти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.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Оның үйи жаныўы нәтийжесинде өрт мениң үйиме ҳәм өтип үйим от ишинде қалды. Өрт әқибетинде мениң үйим ҳәм жанып күл болды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. </w:t>
      </w:r>
    </w:p>
    <w:p w:rsidR="004C6A80" w:rsidRPr="00134AF5" w:rsidRDefault="00F9633B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район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ҳәкимшилик судының карарына тийкар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(Ф.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Әа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)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ҲЖҳК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ни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1101A6">
        <w:rPr>
          <w:rFonts w:ascii="Times New Roman" w:hAnsi="Times New Roman"/>
          <w:color w:val="000000"/>
          <w:sz w:val="20"/>
          <w:szCs w:val="20"/>
          <w:lang w:val="uz-Cyrl-UZ"/>
        </w:rPr>
        <w:t>тийисли статьяларына тийкар ҳәкимшилик жуўапкершиликке тартылды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</w:p>
    <w:p w:rsidR="001101A6" w:rsidRDefault="001101A6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Бирақ жуўапкер үйи жаныўы нәтийжесинде жеткизилген зыянды қаплаў ҳаққында улыўма ойлап көрген емес. Мен жуўапкерге жеткизилген зыянды қаплаўды сорап бир неше мәртебе мүрәжаат етсемде, ол қанаатландырмай келмекте.</w:t>
      </w:r>
    </w:p>
    <w:p w:rsidR="001101A6" w:rsidRDefault="001101A6" w:rsidP="004C6A80">
      <w:pPr>
        <w:pStyle w:val="aa"/>
        <w:tabs>
          <w:tab w:val="left" w:pos="720"/>
        </w:tabs>
        <w:ind w:firstLine="709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Өзбекстан Республикасы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Пуқаралық к</w:t>
      </w:r>
      <w:r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1-</w:t>
      </w:r>
      <w:r>
        <w:rPr>
          <w:rFonts w:ascii="Times New Roman" w:hAnsi="Times New Roman"/>
          <w:sz w:val="20"/>
          <w:szCs w:val="20"/>
          <w:lang w:val="uz-Cyrl-UZ"/>
        </w:rPr>
        <w:t>бөлиминде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/>
          <w:sz w:val="20"/>
          <w:szCs w:val="20"/>
          <w:lang w:val="uz-Cyrl-UZ"/>
        </w:rPr>
        <w:t>Нызамсыз ҳәрекет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ҳәрекетсизлик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/>
          <w:sz w:val="20"/>
          <w:szCs w:val="20"/>
          <w:lang w:val="uz-Cyrl-UZ"/>
        </w:rPr>
        <w:t>себепли пуқараның шахсына яки мал-мүлкине жеткизилген зыян, сондай-ақ юридикалық шахсқа жеткизилген зыян, сол менен бирге қолдан шығарылған пайда зыянды жеткизген шахс тәрепинен толық көлемде қапланыўы лазым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»л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ығы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нәзерде тутылған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</w:p>
    <w:p w:rsidR="001101A6" w:rsidRPr="00527E96" w:rsidRDefault="001101A6" w:rsidP="001101A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Жоқарыдағыларға көре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Өзбекстан Республикасы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Пуқаралық к</w:t>
      </w:r>
      <w:r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ҳ</w:t>
      </w:r>
      <w:r>
        <w:rPr>
          <w:rFonts w:ascii="Times New Roman" w:hAnsi="Times New Roman"/>
          <w:sz w:val="20"/>
          <w:szCs w:val="20"/>
          <w:lang w:val="uz-Cyrl-UZ"/>
        </w:rPr>
        <w:t>ә</w:t>
      </w:r>
      <w:r w:rsidRPr="00134AF5">
        <w:rPr>
          <w:rFonts w:ascii="Times New Roman" w:hAnsi="Times New Roman"/>
          <w:sz w:val="20"/>
          <w:szCs w:val="20"/>
          <w:lang w:val="uz-Cyrl-UZ"/>
        </w:rPr>
        <w:t>мд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Өзбекстан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Пуқаралық </w:t>
      </w:r>
      <w:r w:rsidRPr="00134AF5">
        <w:rPr>
          <w:rFonts w:ascii="Times New Roman" w:hAnsi="Times New Roman"/>
          <w:sz w:val="20"/>
          <w:szCs w:val="20"/>
          <w:lang w:val="uz-Cyrl-UZ"/>
        </w:rPr>
        <w:t>процессуал</w:t>
      </w:r>
      <w:r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189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/>
          <w:sz w:val="20"/>
          <w:szCs w:val="20"/>
          <w:lang w:val="uz-Cyrl-UZ"/>
        </w:rPr>
        <w:t>статьяларына тийкар</w:t>
      </w:r>
    </w:p>
    <w:p w:rsidR="001101A6" w:rsidRPr="00134AF5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1101A6" w:rsidRPr="00D96F52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D96F52">
        <w:rPr>
          <w:rFonts w:ascii="Times New Roman" w:hAnsi="Times New Roman"/>
          <w:b/>
          <w:sz w:val="20"/>
          <w:szCs w:val="20"/>
          <w:lang w:val="uz-Cyrl-UZ"/>
        </w:rPr>
        <w:t xml:space="preserve">С </w:t>
      </w:r>
      <w:r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D96F52">
        <w:rPr>
          <w:rFonts w:ascii="Times New Roman" w:hAnsi="Times New Roman"/>
          <w:b/>
          <w:sz w:val="20"/>
          <w:szCs w:val="20"/>
          <w:lang w:val="uz-Cyrl-UZ"/>
        </w:rPr>
        <w:t xml:space="preserve"> Р А Й М А 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1101A6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(Ф.А.Әа.)ниң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 xml:space="preserve">үйи жаныўы себепли маған жеткизилген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материаллық зыянды өндирип бериўиңизди сорайман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1101A6" w:rsidRPr="00E54C07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z-Cyrl-UZ"/>
        </w:rPr>
        <w:t>Қосымша</w:t>
      </w:r>
      <w:r w:rsidRPr="00E54C07">
        <w:rPr>
          <w:rFonts w:ascii="Times New Roman" w:hAnsi="Times New Roman"/>
          <w:sz w:val="21"/>
          <w:szCs w:val="21"/>
        </w:rPr>
        <w:t>:</w:t>
      </w:r>
    </w:p>
    <w:p w:rsidR="001101A6" w:rsidRPr="00E54C07" w:rsidRDefault="001101A6" w:rsidP="001101A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Даўа арза 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1101A6" w:rsidRPr="009A4F11" w:rsidRDefault="001101A6" w:rsidP="001101A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Мәмлекетлик бажы төленгенлигин тастыйықлаўшы квитанция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1101A6" w:rsidRPr="00E54C07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>3</w:t>
      </w:r>
      <w:r w:rsidRPr="009A4F11">
        <w:rPr>
          <w:rFonts w:ascii="Times New Roman" w:hAnsi="Times New Roman"/>
          <w:sz w:val="21"/>
          <w:szCs w:val="21"/>
          <w:lang w:val="uz-Cyrl-UZ"/>
        </w:rPr>
        <w:t xml:space="preserve">. 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Паспорт </w:t>
      </w:r>
      <w:r>
        <w:rPr>
          <w:rFonts w:ascii="Times New Roman" w:hAnsi="Times New Roman"/>
          <w:sz w:val="21"/>
          <w:szCs w:val="21"/>
          <w:lang w:val="uz-Cyrl-UZ"/>
        </w:rPr>
        <w:t>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1101A6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1101A6" w:rsidRPr="001101A6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>й-ж</w:t>
      </w:r>
      <w:r w:rsidR="001101A6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й </w:t>
      </w:r>
      <w:r w:rsidR="001101A6">
        <w:rPr>
          <w:rFonts w:ascii="Times New Roman" w:hAnsi="Times New Roman"/>
          <w:sz w:val="20"/>
          <w:szCs w:val="20"/>
          <w:lang w:val="uz-Cyrl-UZ"/>
        </w:rPr>
        <w:t>ҳүжжетлери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1101A6" w:rsidRPr="00134AF5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 w:rsidRPr="00527E96">
        <w:rPr>
          <w:rFonts w:ascii="Times New Roman" w:hAnsi="Times New Roman"/>
          <w:sz w:val="20"/>
          <w:szCs w:val="20"/>
          <w:lang w:val="uz-Cyrl-UZ"/>
        </w:rPr>
        <w:t>Қәниге жуўмағы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1101A6" w:rsidRPr="00E54C07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6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Жасаў жеринен мағлыўматнама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1101A6" w:rsidRPr="00E54C07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7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Даўа арзаны тастыйықлаўшы басқа ҳүжжетлер</w:t>
      </w:r>
      <w:r w:rsidRPr="00E54C07">
        <w:rPr>
          <w:rFonts w:ascii="Times New Roman" w:hAnsi="Times New Roman"/>
          <w:sz w:val="21"/>
          <w:szCs w:val="21"/>
          <w:lang w:val="uz-Cyrl-UZ"/>
        </w:rPr>
        <w:t>.</w:t>
      </w:r>
    </w:p>
    <w:p w:rsidR="001101A6" w:rsidRPr="00C36551" w:rsidRDefault="001101A6" w:rsidP="00110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1101A6" w:rsidRPr="00CE6E3D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CE6E3D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CE6E3D">
        <w:rPr>
          <w:rFonts w:ascii="Times New Roman" w:hAnsi="Times New Roman" w:cs="Times New Roman"/>
          <w:b/>
          <w:lang w:val="uz-Cyrl-UZ"/>
        </w:rPr>
        <w:t>.</w:t>
      </w:r>
    </w:p>
    <w:p w:rsidR="001101A6" w:rsidRPr="00CE6E3D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1101A6" w:rsidRPr="00CE6E3D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>Талапкер</w:t>
      </w:r>
      <w:r w:rsidRPr="00CE6E3D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CE6E3D">
        <w:rPr>
          <w:rFonts w:ascii="Times New Roman" w:hAnsi="Times New Roman" w:cs="Times New Roman"/>
          <w:b/>
          <w:lang w:val="uz-Cyrl-UZ"/>
        </w:rPr>
        <w:t>):</w:t>
      </w:r>
    </w:p>
    <w:p w:rsidR="001101A6" w:rsidRPr="00CE6E3D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1101A6" w:rsidRPr="00CE6E3D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1101A6" w:rsidRPr="005C2DD0" w:rsidRDefault="001101A6" w:rsidP="001101A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CE6E3D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B81108" w:rsidRPr="001101A6" w:rsidRDefault="00B81108" w:rsidP="00B81108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sectPr w:rsidR="00B81108" w:rsidRPr="001101A6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F4" w:rsidRDefault="001307F4" w:rsidP="00C36551">
      <w:pPr>
        <w:spacing w:after="0" w:line="240" w:lineRule="auto"/>
      </w:pPr>
      <w:r>
        <w:separator/>
      </w:r>
    </w:p>
  </w:endnote>
  <w:endnote w:type="continuationSeparator" w:id="1">
    <w:p w:rsidR="001307F4" w:rsidRDefault="001307F4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F4" w:rsidRDefault="001307F4" w:rsidP="00C36551">
      <w:pPr>
        <w:spacing w:after="0" w:line="240" w:lineRule="auto"/>
      </w:pPr>
      <w:r>
        <w:separator/>
      </w:r>
    </w:p>
  </w:footnote>
  <w:footnote w:type="continuationSeparator" w:id="1">
    <w:p w:rsidR="001307F4" w:rsidRDefault="001307F4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0E84"/>
    <w:rsid w:val="000914D5"/>
    <w:rsid w:val="001101A6"/>
    <w:rsid w:val="001307F4"/>
    <w:rsid w:val="00181B1D"/>
    <w:rsid w:val="00195CD5"/>
    <w:rsid w:val="001A6F8D"/>
    <w:rsid w:val="001F3620"/>
    <w:rsid w:val="00205470"/>
    <w:rsid w:val="0022382C"/>
    <w:rsid w:val="00256B47"/>
    <w:rsid w:val="0028367F"/>
    <w:rsid w:val="0028638A"/>
    <w:rsid w:val="002C6EFE"/>
    <w:rsid w:val="002D7553"/>
    <w:rsid w:val="003602D2"/>
    <w:rsid w:val="003B4D88"/>
    <w:rsid w:val="003B659A"/>
    <w:rsid w:val="004722FF"/>
    <w:rsid w:val="004C6A80"/>
    <w:rsid w:val="00523242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23424"/>
    <w:rsid w:val="00932BFF"/>
    <w:rsid w:val="009545E6"/>
    <w:rsid w:val="009B2A44"/>
    <w:rsid w:val="009B7B4E"/>
    <w:rsid w:val="009F6D22"/>
    <w:rsid w:val="00A62436"/>
    <w:rsid w:val="00A969BC"/>
    <w:rsid w:val="00AC7250"/>
    <w:rsid w:val="00AD30C5"/>
    <w:rsid w:val="00B64BD0"/>
    <w:rsid w:val="00B81108"/>
    <w:rsid w:val="00B859BA"/>
    <w:rsid w:val="00BE537E"/>
    <w:rsid w:val="00BF3402"/>
    <w:rsid w:val="00BF6AAE"/>
    <w:rsid w:val="00C214C8"/>
    <w:rsid w:val="00C36551"/>
    <w:rsid w:val="00C607F2"/>
    <w:rsid w:val="00C73C91"/>
    <w:rsid w:val="00CC3B5A"/>
    <w:rsid w:val="00CF2945"/>
    <w:rsid w:val="00D0170B"/>
    <w:rsid w:val="00D62602"/>
    <w:rsid w:val="00D80B1B"/>
    <w:rsid w:val="00D876AD"/>
    <w:rsid w:val="00E22A9B"/>
    <w:rsid w:val="00E54C07"/>
    <w:rsid w:val="00E8524F"/>
    <w:rsid w:val="00EA4ED9"/>
    <w:rsid w:val="00EC6CE5"/>
    <w:rsid w:val="00ED7C7F"/>
    <w:rsid w:val="00F427C0"/>
    <w:rsid w:val="00F86B02"/>
    <w:rsid w:val="00F9633B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24</cp:revision>
  <cp:lastPrinted>2018-09-21T06:52:00Z</cp:lastPrinted>
  <dcterms:created xsi:type="dcterms:W3CDTF">2018-08-28T07:41:00Z</dcterms:created>
  <dcterms:modified xsi:type="dcterms:W3CDTF">2018-09-21T13:09:00Z</dcterms:modified>
</cp:coreProperties>
</file>